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75" w:rsidRDefault="00DF2E50">
      <w:pPr>
        <w:rPr>
          <w:lang w:val="sr-Cyrl-RS"/>
        </w:rPr>
      </w:pPr>
      <w:r>
        <w:rPr>
          <w:lang w:val="sr-Cyrl-RS"/>
        </w:rPr>
        <w:t>Обавештење</w:t>
      </w:r>
    </w:p>
    <w:p w:rsidR="00DF2E50" w:rsidRDefault="0010402C">
      <w:pPr>
        <w:rPr>
          <w:lang w:val="sr-Cyrl-RS"/>
        </w:rPr>
      </w:pPr>
      <w:r>
        <w:rPr>
          <w:lang w:val="sr-Cyrl-RS"/>
        </w:rPr>
        <w:t>Други ј</w:t>
      </w:r>
      <w:r w:rsidR="00DF2E50">
        <w:rPr>
          <w:lang w:val="sr-Cyrl-RS"/>
        </w:rPr>
        <w:t>авни конкурс за избор чланова Покрајинске антикорупцијске комисије објављен је на интернет страници Покрајинске владе у рубрици конкурси. Конкурс можете погледати на следећем линку:</w:t>
      </w:r>
    </w:p>
    <w:p w:rsidR="00DF2E50" w:rsidRDefault="0010402C">
      <w:hyperlink r:id="rId5" w:history="1">
        <w:r w:rsidRPr="005F110D">
          <w:rPr>
            <w:rStyle w:val="Hyperlink"/>
            <w:lang w:val="sr-Latn-RS"/>
          </w:rPr>
          <w:t>w</w:t>
        </w:r>
        <w:r w:rsidRPr="005F110D">
          <w:rPr>
            <w:rStyle w:val="Hyperlink"/>
          </w:rPr>
          <w:t>ww.vojvodina.gov.rs/sr/документа/други-јавни-конкурс-за-избор-чланова-покрајинске-антикорупцијске-комисије</w:t>
        </w:r>
      </w:hyperlink>
      <w:bookmarkStart w:id="0" w:name="_GoBack"/>
      <w:bookmarkEnd w:id="0"/>
    </w:p>
    <w:p w:rsidR="0010402C" w:rsidRPr="00DF2E50" w:rsidRDefault="0010402C">
      <w:pPr>
        <w:rPr>
          <w:lang w:val="sr-Latn-RS"/>
        </w:rPr>
      </w:pPr>
    </w:p>
    <w:sectPr w:rsidR="0010402C" w:rsidRPr="00DF2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50"/>
    <w:rsid w:val="0010402C"/>
    <w:rsid w:val="002A62DD"/>
    <w:rsid w:val="005173C5"/>
    <w:rsid w:val="00D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jvodina.gov.rs/sr/&#1076;&#1086;&#1082;&#1091;&#1084;&#1077;&#1085;&#1090;&#1072;/&#1076;&#1088;&#1091;&#1075;&#1080;-&#1112;&#1072;&#1074;&#1085;&#1080;-&#1082;&#1086;&#1085;&#1082;&#1091;&#1088;&#1089;-&#1079;&#1072;-&#1080;&#1079;&#1073;&#1086;&#1088;-&#1095;&#1083;&#1072;&#1085;&#1086;&#1074;&#1072;-&#1087;&#1086;&#1082;&#1088;&#1072;&#1112;&#1080;&#1085;&#1089;&#1082;&#1077;-&#1072;&#1085;&#1090;&#1080;&#1082;&#1086;&#1088;&#1091;&#1087;&#1094;&#1080;&#1112;&#1089;&#1082;&#1077;-&#1082;&#1086;&#1084;&#1080;&#1089;&#1080;&#1112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Lukic</dc:creator>
  <cp:lastModifiedBy>Goran Lukic</cp:lastModifiedBy>
  <cp:revision>2</cp:revision>
  <dcterms:created xsi:type="dcterms:W3CDTF">2019-05-22T07:23:00Z</dcterms:created>
  <dcterms:modified xsi:type="dcterms:W3CDTF">2019-05-22T07:23:00Z</dcterms:modified>
</cp:coreProperties>
</file>